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89F" w:rsidRDefault="00FD489F" w:rsidP="00FD489F">
      <w:pPr>
        <w:ind w:firstLine="0"/>
        <w:jc w:val="right"/>
      </w:pPr>
      <w:r w:rsidRPr="00FD489F">
        <w:rPr>
          <w:noProof/>
          <w:u w:val="single"/>
        </w:rPr>
        <w:drawing>
          <wp:anchor distT="0" distB="0" distL="114300" distR="114300" simplePos="0" relativeHeight="251658240" behindDoc="0" locked="0" layoutInCell="1" allowOverlap="1">
            <wp:simplePos x="0" y="0"/>
            <wp:positionH relativeFrom="margin">
              <wp:posOffset>-792480</wp:posOffset>
            </wp:positionH>
            <wp:positionV relativeFrom="margin">
              <wp:posOffset>-523875</wp:posOffset>
            </wp:positionV>
            <wp:extent cx="1915795" cy="1299845"/>
            <wp:effectExtent l="0" t="0" r="1905" b="0"/>
            <wp:wrapSquare wrapText="bothSides"/>
            <wp:docPr id="4616415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641576" name="Image 461641576"/>
                    <pic:cNvPicPr/>
                  </pic:nvPicPr>
                  <pic:blipFill>
                    <a:blip r:embed="rId5">
                      <a:extLst>
                        <a:ext uri="{28A0092B-C50C-407E-A947-70E740481C1C}">
                          <a14:useLocalDpi xmlns:a14="http://schemas.microsoft.com/office/drawing/2010/main" val="0"/>
                        </a:ext>
                      </a:extLst>
                    </a:blip>
                    <a:stretch>
                      <a:fillRect/>
                    </a:stretch>
                  </pic:blipFill>
                  <pic:spPr>
                    <a:xfrm>
                      <a:off x="0" y="0"/>
                      <a:ext cx="1915795" cy="1299845"/>
                    </a:xfrm>
                    <a:prstGeom prst="rect">
                      <a:avLst/>
                    </a:prstGeom>
                  </pic:spPr>
                </pic:pic>
              </a:graphicData>
            </a:graphic>
            <wp14:sizeRelH relativeFrom="margin">
              <wp14:pctWidth>0</wp14:pctWidth>
            </wp14:sizeRelH>
            <wp14:sizeRelV relativeFrom="margin">
              <wp14:pctHeight>0</wp14:pctHeight>
            </wp14:sizeRelV>
          </wp:anchor>
        </w:drawing>
      </w:r>
      <w:r w:rsidRPr="00FD489F">
        <w:rPr>
          <w:u w:val="single"/>
        </w:rPr>
        <w:t>Auteur du document</w:t>
      </w:r>
      <w:r>
        <w:t> : Ancia-Mathelot Catherine</w:t>
      </w:r>
    </w:p>
    <w:p w:rsidR="00FD489F" w:rsidRDefault="00FD489F" w:rsidP="00FD489F">
      <w:pPr>
        <w:ind w:firstLine="0"/>
        <w:jc w:val="right"/>
      </w:pPr>
    </w:p>
    <w:p w:rsidR="00FD489F" w:rsidRDefault="00FD489F" w:rsidP="00FD489F">
      <w:pPr>
        <w:ind w:firstLine="0"/>
        <w:jc w:val="right"/>
      </w:pPr>
      <w:r w:rsidRPr="00FD489F">
        <w:rPr>
          <w:u w:val="single"/>
        </w:rPr>
        <w:t>Catégorie</w:t>
      </w:r>
      <w:r>
        <w:t xml:space="preserve"> : </w:t>
      </w:r>
    </w:p>
    <w:p w:rsidR="00FD489F" w:rsidRDefault="00FD489F" w:rsidP="00FD489F">
      <w:pPr>
        <w:ind w:firstLine="0"/>
        <w:jc w:val="right"/>
      </w:pPr>
    </w:p>
    <w:p w:rsidR="00FD489F" w:rsidRDefault="00FD489F" w:rsidP="00FD489F">
      <w:pPr>
        <w:ind w:firstLine="0"/>
        <w:jc w:val="right"/>
      </w:pPr>
      <w:r w:rsidRPr="00FD489F">
        <w:rPr>
          <w:u w:val="single"/>
        </w:rPr>
        <w:t>Niveau de pouvoir</w:t>
      </w:r>
      <w:r>
        <w:t> : Région</w:t>
      </w:r>
    </w:p>
    <w:p w:rsidR="00FD489F" w:rsidRDefault="00FD489F" w:rsidP="00FD489F"/>
    <w:p w:rsidR="00FD489F" w:rsidRDefault="00FD489F" w:rsidP="00FD489F"/>
    <w:p w:rsidR="00FD489F" w:rsidRDefault="00FD489F" w:rsidP="00FD489F"/>
    <w:p w:rsidR="00FD489F" w:rsidRDefault="00FD489F" w:rsidP="00FD489F"/>
    <w:p w:rsidR="00FD489F" w:rsidRDefault="00FD489F" w:rsidP="00FD489F"/>
    <w:p w:rsidR="00FC32FA" w:rsidRDefault="00FC32FA" w:rsidP="00FD489F">
      <w:pPr>
        <w:pStyle w:val="Titre"/>
      </w:pPr>
      <w:r>
        <w:t xml:space="preserve">Motion pour </w:t>
      </w:r>
      <w:r w:rsidR="00FD489F">
        <w:t xml:space="preserve">un changement </w:t>
      </w:r>
      <w:r>
        <w:t>du système d'allocations familiales</w:t>
      </w:r>
    </w:p>
    <w:p w:rsidR="00FC32FA" w:rsidRDefault="00FC32FA" w:rsidP="00FC32FA"/>
    <w:p w:rsidR="00FC32FA" w:rsidRDefault="00FC32FA" w:rsidP="00FC32FA">
      <w:pPr>
        <w:pStyle w:val="Titre1"/>
      </w:pPr>
      <w:r>
        <w:t>À noter que :</w:t>
      </w:r>
    </w:p>
    <w:p w:rsidR="00FC32FA" w:rsidRDefault="00FC32FA" w:rsidP="00FC32FA">
      <w:r>
        <w:t>Un enfant né le 1er janvier 2001 ou après dispose d’un droit inconditionnel aux allocations familiales jusqu’au mois d’août de l’année au cours de laquelle il fête son 18e anniversaire. Il bénéficie ensuite d’un droit semi-automatique aux allocations familiales jusqu’à la fin du mois au cours duquel il fête son 21e anniversaire. En d’autres termes, il a droit à ses allocations familiales indépendamment du fait qu’il étudie toujours ou qu’il soit inscrit comme demandeur d’emploi, sauf dans les cas suivants :</w:t>
      </w:r>
    </w:p>
    <w:p w:rsidR="00FC32FA" w:rsidRDefault="00FC32FA" w:rsidP="00FC32FA">
      <w:r>
        <w:t>si le jeune touche une allocation de chômage ;</w:t>
      </w:r>
    </w:p>
    <w:p w:rsidR="00FC32FA" w:rsidRDefault="00FC32FA" w:rsidP="00FC32FA">
      <w:r>
        <w:t>si le jeune travaille plus de 240 heures par trimestre (les heures travaillées en tant qu’étudiant, stages non rémunérés et formation en alternance ne comptent pas) ;</w:t>
      </w:r>
    </w:p>
    <w:p w:rsidR="00FC32FA" w:rsidRDefault="00FC32FA" w:rsidP="00FC32FA">
      <w:r>
        <w:t>si le jeune travaille en tant qu’indépendant en versant les cotisations d’un indépendant à titre principal, sauf s’il peut prouver qu’il n’a pas travaillé 240 heures par trimestre ;</w:t>
      </w:r>
    </w:p>
    <w:p w:rsidR="00FC32FA" w:rsidRDefault="00FC32FA" w:rsidP="00FC32FA">
      <w:r>
        <w:t>si le jeune touche une allocation sociale pour maladie, invalidité, accident du travail ou maladie professionnelle découlant de l’une des activités non autorisées susmentionnées (plus de 240 h/trimestre ou activité indépendante).</w:t>
      </w:r>
    </w:p>
    <w:p w:rsidR="00FC32FA" w:rsidRDefault="00FC32FA" w:rsidP="00FC32FA">
      <w:r>
        <w:t>A partir du mois qui suit ses 21 ans, le jeune peut encore avoir droit aux allocations familiales s’il poursuit des études ou s’il est inscrit en tant que demandeur d’emploi au FOREM.</w:t>
      </w:r>
    </w:p>
    <w:p w:rsidR="00FD489F" w:rsidRDefault="00FD489F" w:rsidP="00FC32FA"/>
    <w:p w:rsidR="00FD489F" w:rsidRDefault="00FD489F" w:rsidP="00FC32FA"/>
    <w:p w:rsidR="00FD489F" w:rsidRDefault="00FD489F" w:rsidP="00FC32FA"/>
    <w:p w:rsidR="00FD489F" w:rsidRDefault="00FD489F" w:rsidP="00FC32FA"/>
    <w:p w:rsidR="00FD489F" w:rsidRDefault="00FD489F" w:rsidP="00FC32FA"/>
    <w:p w:rsidR="00FD489F" w:rsidRDefault="00FD489F" w:rsidP="00FC32FA"/>
    <w:p w:rsidR="00FD489F" w:rsidRDefault="00FD489F" w:rsidP="00FC32FA"/>
    <w:p w:rsidR="00FD489F" w:rsidRDefault="00FD489F" w:rsidP="00FC32FA"/>
    <w:p w:rsidR="00FC32FA" w:rsidRDefault="00FC32FA" w:rsidP="00FC32FA"/>
    <w:p w:rsidR="00FC32FA" w:rsidRDefault="00FC32FA" w:rsidP="00FC32FA">
      <w:pPr>
        <w:pStyle w:val="Titre1"/>
      </w:pPr>
      <w:r>
        <w:lastRenderedPageBreak/>
        <w:t xml:space="preserve">À considérer que : </w:t>
      </w:r>
    </w:p>
    <w:p w:rsidR="006C4D6C" w:rsidRPr="006C4D6C" w:rsidRDefault="006C4D6C" w:rsidP="006C4D6C">
      <w:pPr>
        <w:ind w:firstLine="0"/>
      </w:pPr>
    </w:p>
    <w:p w:rsidR="006C4D6C" w:rsidRDefault="006C4D6C" w:rsidP="006C4D6C">
      <w:pPr>
        <w:pStyle w:val="Paragraphedeliste"/>
        <w:numPr>
          <w:ilvl w:val="0"/>
          <w:numId w:val="4"/>
        </w:numPr>
      </w:pPr>
      <w:r w:rsidRPr="006C4D6C">
        <w:t xml:space="preserve">Les Jeunes MR prônent l'accès à l'emploi comme un pilier essentiel de l'autonomie individuelle et du développement économique. </w:t>
      </w:r>
    </w:p>
    <w:p w:rsidR="006C4D6C" w:rsidRDefault="006C4D6C" w:rsidP="006C4D6C">
      <w:pPr>
        <w:pStyle w:val="Paragraphedeliste"/>
        <w:numPr>
          <w:ilvl w:val="0"/>
          <w:numId w:val="4"/>
        </w:numPr>
      </w:pPr>
      <w:r>
        <w:t xml:space="preserve">Les Jeunes MR encouragent les jeunes à s’engager sur le marché du travail.  </w:t>
      </w:r>
    </w:p>
    <w:p w:rsidR="006C4D6C" w:rsidRDefault="00FC32FA" w:rsidP="006C4D6C">
      <w:pPr>
        <w:pStyle w:val="Paragraphedeliste"/>
        <w:numPr>
          <w:ilvl w:val="0"/>
          <w:numId w:val="4"/>
        </w:numPr>
      </w:pPr>
      <w:r>
        <w:t>Les incertitudes et les imprévisibilités liées au marché du travail et aux parcours éducatifs des jeunes bénéficiaires.</w:t>
      </w:r>
    </w:p>
    <w:p w:rsidR="00FC32FA" w:rsidRDefault="00FC32FA" w:rsidP="006C4D6C">
      <w:pPr>
        <w:pStyle w:val="Paragraphedeliste"/>
        <w:numPr>
          <w:ilvl w:val="0"/>
          <w:numId w:val="4"/>
        </w:numPr>
      </w:pPr>
      <w:r>
        <w:t>Les cas où les bénéficiaires se retrouvent dans des situations financières difficiles en raison des remboursements exigés suite à des changements de circonstances imprévus.</w:t>
      </w:r>
    </w:p>
    <w:p w:rsidR="006C4D6C" w:rsidRDefault="006C4D6C" w:rsidP="006C4D6C">
      <w:pPr>
        <w:pStyle w:val="Paragraphedeliste"/>
        <w:numPr>
          <w:ilvl w:val="0"/>
          <w:numId w:val="6"/>
        </w:numPr>
      </w:pPr>
      <w:r>
        <w:t>Les jeunes MR</w:t>
      </w:r>
      <w:r w:rsidRPr="006C4D6C">
        <w:t xml:space="preserve"> favorise</w:t>
      </w:r>
      <w:r>
        <w:t>nt</w:t>
      </w:r>
      <w:r w:rsidRPr="006C4D6C">
        <w:t xml:space="preserve"> une transition plus fluide de l'éducation à l'emploi et</w:t>
      </w:r>
      <w:r>
        <w:t xml:space="preserve"> </w:t>
      </w:r>
      <w:r w:rsidRPr="006C4D6C">
        <w:t>renforce l'intégration professionnelle des jeunes dans la société.</w:t>
      </w:r>
    </w:p>
    <w:p w:rsidR="00FC32FA" w:rsidRDefault="006C4D6C" w:rsidP="006C4D6C">
      <w:r>
        <w:t>6</w:t>
      </w:r>
      <w:r w:rsidR="00FC32FA">
        <w:t xml:space="preserve">. </w:t>
      </w:r>
      <w:r w:rsidR="00FC32FA" w:rsidRPr="00FC32FA">
        <w:t xml:space="preserve">Exemple : je termine mes études en juin, je décide donc de travailler et m'inscrit au </w:t>
      </w:r>
      <w:r w:rsidRPr="00FC32FA">
        <w:t>Forem</w:t>
      </w:r>
      <w:r w:rsidR="00FC32FA" w:rsidRPr="00FC32FA">
        <w:t xml:space="preserve"> dès début juillet. Je ne trouve pas d'emploi en juillet mais </w:t>
      </w:r>
      <w:r w:rsidRPr="00FC32FA">
        <w:t>mi-aout</w:t>
      </w:r>
      <w:r w:rsidR="00FC32FA" w:rsidRPr="00FC32FA">
        <w:t xml:space="preserve"> j'ai un travail en intérim.  Cependant, j'ai touché les allocations familiale début juillet et début août. Étant donné que en aout je ne dépasse pas les 240h de travail autorisé je touche aussi le mois de septembre. Néanmoins, fin septembre, j'atteins ces 240h de travail donc je dois rembourser les 3 mois d'allocations </w:t>
      </w:r>
      <w:r w:rsidRPr="00FC32FA">
        <w:t>familiales</w:t>
      </w:r>
      <w:r w:rsidR="00FC32FA" w:rsidRPr="00FC32FA">
        <w:t>.</w:t>
      </w:r>
    </w:p>
    <w:p w:rsidR="00FC32FA" w:rsidRDefault="00FC32FA" w:rsidP="00FC32FA">
      <w:pPr>
        <w:pStyle w:val="Titre1"/>
      </w:pPr>
      <w:r>
        <w:t xml:space="preserve">Proposition : </w:t>
      </w:r>
    </w:p>
    <w:p w:rsidR="00FC32FA" w:rsidRDefault="00FC32FA" w:rsidP="00FC32FA">
      <w:r>
        <w:t xml:space="preserve">La transition vers un système mensuel d'allocations familiales </w:t>
      </w:r>
    </w:p>
    <w:p w:rsidR="00FC32FA" w:rsidRDefault="00FC32FA" w:rsidP="00FC32FA">
      <w:r>
        <w:t>Dans ce nouveau système, les allocations familiales seront calculées et versées sur une base mensuelle, en fonction de la situation du bénéficiaire au début de chaque mois.</w:t>
      </w:r>
    </w:p>
    <w:p w:rsidR="00FC32FA" w:rsidRDefault="00FC32FA" w:rsidP="00FC32FA">
      <w:r>
        <w:t>Cette transition permettra aux bénéficiaires de bénéficier d'une plus grande stabilité financière en évitant les remboursements imprévus dus  aux changements de statut au cours du trimestre.</w:t>
      </w:r>
    </w:p>
    <w:p w:rsidR="006C4D6C" w:rsidRDefault="006C4D6C" w:rsidP="006C4D6C">
      <w:r>
        <w:t xml:space="preserve">Cela </w:t>
      </w:r>
      <w:r w:rsidRPr="006C4D6C">
        <w:t>favorise une transition plus fluide de l'éducation à l'emploi et</w:t>
      </w:r>
      <w:r>
        <w:t xml:space="preserve"> </w:t>
      </w:r>
      <w:r w:rsidRPr="006C4D6C">
        <w:t>renforce l'intégration professionnelle des jeunes dans la société.</w:t>
      </w:r>
    </w:p>
    <w:p w:rsidR="006C4D6C" w:rsidRDefault="006C4D6C" w:rsidP="00FC32FA"/>
    <w:p w:rsidR="00FC32FA" w:rsidRDefault="00FC32FA" w:rsidP="00FC32FA">
      <w:pPr>
        <w:ind w:firstLine="0"/>
      </w:pPr>
    </w:p>
    <w:p w:rsidR="00FC32FA" w:rsidRDefault="00FC32FA" w:rsidP="00FC32FA">
      <w:pPr>
        <w:ind w:firstLine="0"/>
      </w:pPr>
    </w:p>
    <w:p w:rsidR="00FC32FA" w:rsidRDefault="00FC32FA" w:rsidP="00FC32FA">
      <w:pPr>
        <w:ind w:firstLine="0"/>
      </w:pPr>
    </w:p>
    <w:p w:rsidR="002F68EE" w:rsidRDefault="002F68EE" w:rsidP="00FC32FA"/>
    <w:sectPr w:rsidR="002F68EE" w:rsidSect="00816A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1C1"/>
    <w:multiLevelType w:val="hybridMultilevel"/>
    <w:tmpl w:val="50DA1C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61F2A"/>
    <w:multiLevelType w:val="hybridMultilevel"/>
    <w:tmpl w:val="714AC7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7B69A6"/>
    <w:multiLevelType w:val="hybridMultilevel"/>
    <w:tmpl w:val="912AA2CE"/>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38683B"/>
    <w:multiLevelType w:val="hybridMultilevel"/>
    <w:tmpl w:val="EAE4D10A"/>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8573BB"/>
    <w:multiLevelType w:val="hybridMultilevel"/>
    <w:tmpl w:val="B8C8742A"/>
    <w:lvl w:ilvl="0" w:tplc="475C1DDA">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D93AA5"/>
    <w:multiLevelType w:val="hybridMultilevel"/>
    <w:tmpl w:val="4B022030"/>
    <w:lvl w:ilvl="0" w:tplc="2E4C85A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2607847">
    <w:abstractNumId w:val="5"/>
  </w:num>
  <w:num w:numId="2" w16cid:durableId="1687486801">
    <w:abstractNumId w:val="4"/>
  </w:num>
  <w:num w:numId="3" w16cid:durableId="1617251119">
    <w:abstractNumId w:val="0"/>
  </w:num>
  <w:num w:numId="4" w16cid:durableId="1332292384">
    <w:abstractNumId w:val="1"/>
  </w:num>
  <w:num w:numId="5" w16cid:durableId="1815638977">
    <w:abstractNumId w:val="3"/>
  </w:num>
  <w:num w:numId="6" w16cid:durableId="1561288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2FA"/>
    <w:rsid w:val="001126A1"/>
    <w:rsid w:val="00160CDF"/>
    <w:rsid w:val="001D11FD"/>
    <w:rsid w:val="002E16ED"/>
    <w:rsid w:val="002F68EE"/>
    <w:rsid w:val="0048007C"/>
    <w:rsid w:val="005567AF"/>
    <w:rsid w:val="005A6649"/>
    <w:rsid w:val="006772BB"/>
    <w:rsid w:val="006C4D6C"/>
    <w:rsid w:val="007C10C2"/>
    <w:rsid w:val="00802D34"/>
    <w:rsid w:val="00816A30"/>
    <w:rsid w:val="008A212C"/>
    <w:rsid w:val="00901F28"/>
    <w:rsid w:val="00A24C24"/>
    <w:rsid w:val="00A36A41"/>
    <w:rsid w:val="00A86A87"/>
    <w:rsid w:val="00C02F5F"/>
    <w:rsid w:val="00DE3CA3"/>
    <w:rsid w:val="00F30181"/>
    <w:rsid w:val="00F5628E"/>
    <w:rsid w:val="00FC32FA"/>
    <w:rsid w:val="00FD489F"/>
    <w:rsid w:val="00FD5CCB"/>
    <w:rsid w:val="00FF194F"/>
    <w:rsid w:val="00FF66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2D4FA"/>
  <w15:chartTrackingRefBased/>
  <w15:docId w15:val="{A863A395-E887-F24C-A90E-BDA3F435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2FA"/>
  </w:style>
  <w:style w:type="paragraph" w:styleId="Titre1">
    <w:name w:val="heading 1"/>
    <w:basedOn w:val="Normal"/>
    <w:next w:val="Normal"/>
    <w:link w:val="Titre1Car"/>
    <w:uiPriority w:val="9"/>
    <w:qFormat/>
    <w:rsid w:val="00FC32FA"/>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Titre2">
    <w:name w:val="heading 2"/>
    <w:basedOn w:val="Normal"/>
    <w:next w:val="Normal"/>
    <w:link w:val="Titre2Car"/>
    <w:uiPriority w:val="9"/>
    <w:semiHidden/>
    <w:unhideWhenUsed/>
    <w:qFormat/>
    <w:rsid w:val="00FC32FA"/>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Titre3">
    <w:name w:val="heading 3"/>
    <w:basedOn w:val="Normal"/>
    <w:next w:val="Normal"/>
    <w:link w:val="Titre3Car"/>
    <w:uiPriority w:val="9"/>
    <w:semiHidden/>
    <w:unhideWhenUsed/>
    <w:qFormat/>
    <w:rsid w:val="00FC32FA"/>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Titre4">
    <w:name w:val="heading 4"/>
    <w:basedOn w:val="Normal"/>
    <w:next w:val="Normal"/>
    <w:link w:val="Titre4Car"/>
    <w:uiPriority w:val="9"/>
    <w:semiHidden/>
    <w:unhideWhenUsed/>
    <w:qFormat/>
    <w:rsid w:val="00FC32FA"/>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Titre5">
    <w:name w:val="heading 5"/>
    <w:basedOn w:val="Normal"/>
    <w:next w:val="Normal"/>
    <w:link w:val="Titre5Car"/>
    <w:uiPriority w:val="9"/>
    <w:semiHidden/>
    <w:unhideWhenUsed/>
    <w:qFormat/>
    <w:rsid w:val="00FC32FA"/>
    <w:pPr>
      <w:spacing w:before="200" w:after="80"/>
      <w:ind w:firstLine="0"/>
      <w:outlineLvl w:val="4"/>
    </w:pPr>
    <w:rPr>
      <w:rFonts w:asciiTheme="majorHAnsi" w:eastAsiaTheme="majorEastAsia" w:hAnsiTheme="majorHAnsi" w:cstheme="majorBidi"/>
      <w:color w:val="4472C4" w:themeColor="accent1"/>
    </w:rPr>
  </w:style>
  <w:style w:type="paragraph" w:styleId="Titre6">
    <w:name w:val="heading 6"/>
    <w:basedOn w:val="Normal"/>
    <w:next w:val="Normal"/>
    <w:link w:val="Titre6Car"/>
    <w:uiPriority w:val="9"/>
    <w:semiHidden/>
    <w:unhideWhenUsed/>
    <w:qFormat/>
    <w:rsid w:val="00FC32FA"/>
    <w:pPr>
      <w:spacing w:before="280" w:after="100"/>
      <w:ind w:firstLine="0"/>
      <w:outlineLvl w:val="5"/>
    </w:pPr>
    <w:rPr>
      <w:rFonts w:asciiTheme="majorHAnsi" w:eastAsiaTheme="majorEastAsia" w:hAnsiTheme="majorHAnsi" w:cstheme="majorBidi"/>
      <w:i/>
      <w:iCs/>
      <w:color w:val="4472C4" w:themeColor="accent1"/>
    </w:rPr>
  </w:style>
  <w:style w:type="paragraph" w:styleId="Titre7">
    <w:name w:val="heading 7"/>
    <w:basedOn w:val="Normal"/>
    <w:next w:val="Normal"/>
    <w:link w:val="Titre7Car"/>
    <w:uiPriority w:val="9"/>
    <w:semiHidden/>
    <w:unhideWhenUsed/>
    <w:qFormat/>
    <w:rsid w:val="00FC32FA"/>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Titre8">
    <w:name w:val="heading 8"/>
    <w:basedOn w:val="Normal"/>
    <w:next w:val="Normal"/>
    <w:link w:val="Titre8Car"/>
    <w:uiPriority w:val="9"/>
    <w:semiHidden/>
    <w:unhideWhenUsed/>
    <w:qFormat/>
    <w:rsid w:val="00FC32FA"/>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Titre9">
    <w:name w:val="heading 9"/>
    <w:basedOn w:val="Normal"/>
    <w:next w:val="Normal"/>
    <w:link w:val="Titre9Car"/>
    <w:uiPriority w:val="9"/>
    <w:semiHidden/>
    <w:unhideWhenUsed/>
    <w:qFormat/>
    <w:rsid w:val="00FC32FA"/>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FC32FA"/>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reCar">
    <w:name w:val="Titre Car"/>
    <w:basedOn w:val="Policepardfaut"/>
    <w:link w:val="Titre"/>
    <w:uiPriority w:val="10"/>
    <w:rsid w:val="00FC32FA"/>
    <w:rPr>
      <w:rFonts w:asciiTheme="majorHAnsi" w:eastAsiaTheme="majorEastAsia" w:hAnsiTheme="majorHAnsi" w:cstheme="majorBidi"/>
      <w:i/>
      <w:iCs/>
      <w:color w:val="1F3763" w:themeColor="accent1" w:themeShade="7F"/>
      <w:sz w:val="60"/>
      <w:szCs w:val="60"/>
    </w:rPr>
  </w:style>
  <w:style w:type="paragraph" w:styleId="Paragraphedeliste">
    <w:name w:val="List Paragraph"/>
    <w:basedOn w:val="Normal"/>
    <w:uiPriority w:val="34"/>
    <w:qFormat/>
    <w:rsid w:val="00FC32FA"/>
    <w:pPr>
      <w:ind w:left="720"/>
      <w:contextualSpacing/>
    </w:pPr>
  </w:style>
  <w:style w:type="character" w:customStyle="1" w:styleId="Titre1Car">
    <w:name w:val="Titre 1 Car"/>
    <w:basedOn w:val="Policepardfaut"/>
    <w:link w:val="Titre1"/>
    <w:uiPriority w:val="9"/>
    <w:rsid w:val="00FC32FA"/>
    <w:rPr>
      <w:rFonts w:asciiTheme="majorHAnsi" w:eastAsiaTheme="majorEastAsia" w:hAnsiTheme="majorHAnsi" w:cstheme="majorBidi"/>
      <w:b/>
      <w:bCs/>
      <w:color w:val="2F5496" w:themeColor="accent1" w:themeShade="BF"/>
      <w:sz w:val="24"/>
      <w:szCs w:val="24"/>
    </w:rPr>
  </w:style>
  <w:style w:type="character" w:customStyle="1" w:styleId="Titre2Car">
    <w:name w:val="Titre 2 Car"/>
    <w:basedOn w:val="Policepardfaut"/>
    <w:link w:val="Titre2"/>
    <w:uiPriority w:val="9"/>
    <w:semiHidden/>
    <w:rsid w:val="00FC32FA"/>
    <w:rPr>
      <w:rFonts w:asciiTheme="majorHAnsi" w:eastAsiaTheme="majorEastAsia" w:hAnsiTheme="majorHAnsi" w:cstheme="majorBidi"/>
      <w:color w:val="2F5496" w:themeColor="accent1" w:themeShade="BF"/>
      <w:sz w:val="24"/>
      <w:szCs w:val="24"/>
    </w:rPr>
  </w:style>
  <w:style w:type="character" w:customStyle="1" w:styleId="Titre3Car">
    <w:name w:val="Titre 3 Car"/>
    <w:basedOn w:val="Policepardfaut"/>
    <w:link w:val="Titre3"/>
    <w:uiPriority w:val="9"/>
    <w:semiHidden/>
    <w:rsid w:val="00FC32FA"/>
    <w:rPr>
      <w:rFonts w:asciiTheme="majorHAnsi" w:eastAsiaTheme="majorEastAsia" w:hAnsiTheme="majorHAnsi" w:cstheme="majorBidi"/>
      <w:color w:val="4472C4" w:themeColor="accent1"/>
      <w:sz w:val="24"/>
      <w:szCs w:val="24"/>
    </w:rPr>
  </w:style>
  <w:style w:type="character" w:customStyle="1" w:styleId="Titre4Car">
    <w:name w:val="Titre 4 Car"/>
    <w:basedOn w:val="Policepardfaut"/>
    <w:link w:val="Titre4"/>
    <w:uiPriority w:val="9"/>
    <w:semiHidden/>
    <w:rsid w:val="00FC32FA"/>
    <w:rPr>
      <w:rFonts w:asciiTheme="majorHAnsi" w:eastAsiaTheme="majorEastAsia" w:hAnsiTheme="majorHAnsi" w:cstheme="majorBidi"/>
      <w:i/>
      <w:iCs/>
      <w:color w:val="4472C4" w:themeColor="accent1"/>
      <w:sz w:val="24"/>
      <w:szCs w:val="24"/>
    </w:rPr>
  </w:style>
  <w:style w:type="character" w:customStyle="1" w:styleId="Titre5Car">
    <w:name w:val="Titre 5 Car"/>
    <w:basedOn w:val="Policepardfaut"/>
    <w:link w:val="Titre5"/>
    <w:uiPriority w:val="9"/>
    <w:semiHidden/>
    <w:rsid w:val="00FC32FA"/>
    <w:rPr>
      <w:rFonts w:asciiTheme="majorHAnsi" w:eastAsiaTheme="majorEastAsia" w:hAnsiTheme="majorHAnsi" w:cstheme="majorBidi"/>
      <w:color w:val="4472C4" w:themeColor="accent1"/>
    </w:rPr>
  </w:style>
  <w:style w:type="character" w:customStyle="1" w:styleId="Titre6Car">
    <w:name w:val="Titre 6 Car"/>
    <w:basedOn w:val="Policepardfaut"/>
    <w:link w:val="Titre6"/>
    <w:uiPriority w:val="9"/>
    <w:semiHidden/>
    <w:rsid w:val="00FC32FA"/>
    <w:rPr>
      <w:rFonts w:asciiTheme="majorHAnsi" w:eastAsiaTheme="majorEastAsia" w:hAnsiTheme="majorHAnsi" w:cstheme="majorBidi"/>
      <w:i/>
      <w:iCs/>
      <w:color w:val="4472C4" w:themeColor="accent1"/>
    </w:rPr>
  </w:style>
  <w:style w:type="character" w:customStyle="1" w:styleId="Titre7Car">
    <w:name w:val="Titre 7 Car"/>
    <w:basedOn w:val="Policepardfaut"/>
    <w:link w:val="Titre7"/>
    <w:uiPriority w:val="9"/>
    <w:semiHidden/>
    <w:rsid w:val="00FC32FA"/>
    <w:rPr>
      <w:rFonts w:asciiTheme="majorHAnsi" w:eastAsiaTheme="majorEastAsia" w:hAnsiTheme="majorHAnsi" w:cstheme="majorBidi"/>
      <w:b/>
      <w:bCs/>
      <w:color w:val="A5A5A5" w:themeColor="accent3"/>
      <w:sz w:val="20"/>
      <w:szCs w:val="20"/>
    </w:rPr>
  </w:style>
  <w:style w:type="character" w:customStyle="1" w:styleId="Titre8Car">
    <w:name w:val="Titre 8 Car"/>
    <w:basedOn w:val="Policepardfaut"/>
    <w:link w:val="Titre8"/>
    <w:uiPriority w:val="9"/>
    <w:semiHidden/>
    <w:rsid w:val="00FC32FA"/>
    <w:rPr>
      <w:rFonts w:asciiTheme="majorHAnsi" w:eastAsiaTheme="majorEastAsia" w:hAnsiTheme="majorHAnsi" w:cstheme="majorBidi"/>
      <w:b/>
      <w:bCs/>
      <w:i/>
      <w:iCs/>
      <w:color w:val="A5A5A5" w:themeColor="accent3"/>
      <w:sz w:val="20"/>
      <w:szCs w:val="20"/>
    </w:rPr>
  </w:style>
  <w:style w:type="character" w:customStyle="1" w:styleId="Titre9Car">
    <w:name w:val="Titre 9 Car"/>
    <w:basedOn w:val="Policepardfaut"/>
    <w:link w:val="Titre9"/>
    <w:uiPriority w:val="9"/>
    <w:semiHidden/>
    <w:rsid w:val="00FC32FA"/>
    <w:rPr>
      <w:rFonts w:asciiTheme="majorHAnsi" w:eastAsiaTheme="majorEastAsia" w:hAnsiTheme="majorHAnsi" w:cstheme="majorBidi"/>
      <w:i/>
      <w:iCs/>
      <w:color w:val="A5A5A5" w:themeColor="accent3"/>
      <w:sz w:val="20"/>
      <w:szCs w:val="20"/>
    </w:rPr>
  </w:style>
  <w:style w:type="paragraph" w:styleId="Lgende">
    <w:name w:val="caption"/>
    <w:basedOn w:val="Normal"/>
    <w:next w:val="Normal"/>
    <w:uiPriority w:val="35"/>
    <w:semiHidden/>
    <w:unhideWhenUsed/>
    <w:qFormat/>
    <w:rsid w:val="00FC32FA"/>
    <w:rPr>
      <w:b/>
      <w:bCs/>
      <w:sz w:val="18"/>
      <w:szCs w:val="18"/>
    </w:rPr>
  </w:style>
  <w:style w:type="paragraph" w:styleId="Sous-titre">
    <w:name w:val="Subtitle"/>
    <w:basedOn w:val="Normal"/>
    <w:next w:val="Normal"/>
    <w:link w:val="Sous-titreCar"/>
    <w:uiPriority w:val="11"/>
    <w:qFormat/>
    <w:rsid w:val="00FC32FA"/>
    <w:pPr>
      <w:spacing w:before="200" w:after="900"/>
      <w:ind w:firstLine="0"/>
      <w:jc w:val="right"/>
    </w:pPr>
    <w:rPr>
      <w:i/>
      <w:iCs/>
      <w:sz w:val="24"/>
      <w:szCs w:val="24"/>
    </w:rPr>
  </w:style>
  <w:style w:type="character" w:customStyle="1" w:styleId="Sous-titreCar">
    <w:name w:val="Sous-titre Car"/>
    <w:basedOn w:val="Policepardfaut"/>
    <w:link w:val="Sous-titre"/>
    <w:uiPriority w:val="11"/>
    <w:rsid w:val="00FC32FA"/>
    <w:rPr>
      <w:i/>
      <w:iCs/>
      <w:sz w:val="24"/>
      <w:szCs w:val="24"/>
    </w:rPr>
  </w:style>
  <w:style w:type="character" w:styleId="lev">
    <w:name w:val="Strong"/>
    <w:basedOn w:val="Policepardfaut"/>
    <w:uiPriority w:val="22"/>
    <w:qFormat/>
    <w:rsid w:val="00FC32FA"/>
    <w:rPr>
      <w:b/>
      <w:bCs/>
      <w:spacing w:val="0"/>
    </w:rPr>
  </w:style>
  <w:style w:type="character" w:styleId="Accentuation">
    <w:name w:val="Emphasis"/>
    <w:uiPriority w:val="20"/>
    <w:qFormat/>
    <w:rsid w:val="00FC32FA"/>
    <w:rPr>
      <w:b/>
      <w:bCs/>
      <w:i/>
      <w:iCs/>
      <w:color w:val="5A5A5A" w:themeColor="text1" w:themeTint="A5"/>
    </w:rPr>
  </w:style>
  <w:style w:type="paragraph" w:styleId="Sansinterligne">
    <w:name w:val="No Spacing"/>
    <w:basedOn w:val="Normal"/>
    <w:link w:val="SansinterligneCar"/>
    <w:uiPriority w:val="1"/>
    <w:qFormat/>
    <w:rsid w:val="00FC32FA"/>
    <w:pPr>
      <w:ind w:firstLine="0"/>
    </w:pPr>
  </w:style>
  <w:style w:type="character" w:customStyle="1" w:styleId="SansinterligneCar">
    <w:name w:val="Sans interligne Car"/>
    <w:basedOn w:val="Policepardfaut"/>
    <w:link w:val="Sansinterligne"/>
    <w:uiPriority w:val="1"/>
    <w:rsid w:val="00FC32FA"/>
  </w:style>
  <w:style w:type="paragraph" w:styleId="Citation">
    <w:name w:val="Quote"/>
    <w:basedOn w:val="Normal"/>
    <w:next w:val="Normal"/>
    <w:link w:val="CitationCar"/>
    <w:uiPriority w:val="29"/>
    <w:qFormat/>
    <w:rsid w:val="00FC32FA"/>
    <w:rPr>
      <w:rFonts w:asciiTheme="majorHAnsi" w:eastAsiaTheme="majorEastAsia" w:hAnsiTheme="majorHAnsi" w:cstheme="majorBidi"/>
      <w:i/>
      <w:iCs/>
      <w:color w:val="5A5A5A" w:themeColor="text1" w:themeTint="A5"/>
    </w:rPr>
  </w:style>
  <w:style w:type="character" w:customStyle="1" w:styleId="CitationCar">
    <w:name w:val="Citation Car"/>
    <w:basedOn w:val="Policepardfaut"/>
    <w:link w:val="Citation"/>
    <w:uiPriority w:val="29"/>
    <w:rsid w:val="00FC32FA"/>
    <w:rPr>
      <w:rFonts w:asciiTheme="majorHAnsi" w:eastAsiaTheme="majorEastAsia" w:hAnsiTheme="majorHAnsi" w:cstheme="majorBidi"/>
      <w:i/>
      <w:iCs/>
      <w:color w:val="5A5A5A" w:themeColor="text1" w:themeTint="A5"/>
    </w:rPr>
  </w:style>
  <w:style w:type="paragraph" w:styleId="Citationintense">
    <w:name w:val="Intense Quote"/>
    <w:basedOn w:val="Normal"/>
    <w:next w:val="Normal"/>
    <w:link w:val="CitationintenseCar"/>
    <w:uiPriority w:val="30"/>
    <w:qFormat/>
    <w:rsid w:val="00FC32FA"/>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CitationintenseCar">
    <w:name w:val="Citation intense Car"/>
    <w:basedOn w:val="Policepardfaut"/>
    <w:link w:val="Citationintense"/>
    <w:uiPriority w:val="30"/>
    <w:rsid w:val="00FC32FA"/>
    <w:rPr>
      <w:rFonts w:asciiTheme="majorHAnsi" w:eastAsiaTheme="majorEastAsia" w:hAnsiTheme="majorHAnsi" w:cstheme="majorBidi"/>
      <w:i/>
      <w:iCs/>
      <w:color w:val="FFFFFF" w:themeColor="background1"/>
      <w:sz w:val="24"/>
      <w:szCs w:val="24"/>
      <w:shd w:val="clear" w:color="auto" w:fill="4472C4" w:themeFill="accent1"/>
    </w:rPr>
  </w:style>
  <w:style w:type="character" w:styleId="Accentuationlgre">
    <w:name w:val="Subtle Emphasis"/>
    <w:uiPriority w:val="19"/>
    <w:qFormat/>
    <w:rsid w:val="00FC32FA"/>
    <w:rPr>
      <w:i/>
      <w:iCs/>
      <w:color w:val="5A5A5A" w:themeColor="text1" w:themeTint="A5"/>
    </w:rPr>
  </w:style>
  <w:style w:type="character" w:styleId="Accentuationintense">
    <w:name w:val="Intense Emphasis"/>
    <w:uiPriority w:val="21"/>
    <w:qFormat/>
    <w:rsid w:val="00FC32FA"/>
    <w:rPr>
      <w:b/>
      <w:bCs/>
      <w:i/>
      <w:iCs/>
      <w:color w:val="4472C4" w:themeColor="accent1"/>
      <w:sz w:val="22"/>
      <w:szCs w:val="22"/>
    </w:rPr>
  </w:style>
  <w:style w:type="character" w:styleId="Rfrencelgre">
    <w:name w:val="Subtle Reference"/>
    <w:uiPriority w:val="31"/>
    <w:qFormat/>
    <w:rsid w:val="00FC32FA"/>
    <w:rPr>
      <w:color w:val="auto"/>
      <w:u w:val="single" w:color="A5A5A5" w:themeColor="accent3"/>
    </w:rPr>
  </w:style>
  <w:style w:type="character" w:styleId="Rfrenceintense">
    <w:name w:val="Intense Reference"/>
    <w:basedOn w:val="Policepardfaut"/>
    <w:uiPriority w:val="32"/>
    <w:qFormat/>
    <w:rsid w:val="00FC32FA"/>
    <w:rPr>
      <w:b/>
      <w:bCs/>
      <w:color w:val="7B7B7B" w:themeColor="accent3" w:themeShade="BF"/>
      <w:u w:val="single" w:color="A5A5A5" w:themeColor="accent3"/>
    </w:rPr>
  </w:style>
  <w:style w:type="character" w:styleId="Titredulivre">
    <w:name w:val="Book Title"/>
    <w:basedOn w:val="Policepardfaut"/>
    <w:uiPriority w:val="33"/>
    <w:qFormat/>
    <w:rsid w:val="00FC32FA"/>
    <w:rPr>
      <w:rFonts w:asciiTheme="majorHAnsi" w:eastAsiaTheme="majorEastAsia" w:hAnsiTheme="majorHAnsi" w:cstheme="majorBidi"/>
      <w:b/>
      <w:bCs/>
      <w:i/>
      <w:iCs/>
      <w:color w:val="auto"/>
    </w:rPr>
  </w:style>
  <w:style w:type="paragraph" w:styleId="En-ttedetabledesmatires">
    <w:name w:val="TOC Heading"/>
    <w:basedOn w:val="Titre1"/>
    <w:next w:val="Normal"/>
    <w:uiPriority w:val="39"/>
    <w:semiHidden/>
    <w:unhideWhenUsed/>
    <w:qFormat/>
    <w:rsid w:val="00FC32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500</Words>
  <Characters>2752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Ancia</dc:creator>
  <cp:keywords/>
  <dc:description/>
  <cp:lastModifiedBy>Catherine Ancia</cp:lastModifiedBy>
  <cp:revision>8</cp:revision>
  <dcterms:created xsi:type="dcterms:W3CDTF">2024-03-30T19:18:00Z</dcterms:created>
  <dcterms:modified xsi:type="dcterms:W3CDTF">2024-03-31T09:31:00Z</dcterms:modified>
</cp:coreProperties>
</file>